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a1fd8d5d645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LUNKAN EIENDOM AS</w:t>
      </w:r>
    </w:p>
    <w:sectPr>
      <w:headerReference xmlns:r="http://schemas.openxmlformats.org/officeDocument/2006/relationships" w:type="default" r:id="R3106a3d8fb6f4b72"/>
      <w:footerReference xmlns:r="http://schemas.openxmlformats.org/officeDocument/2006/relationships" w:type="default" r:id="R7817ef3032754d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LUNKAN EIENDOM AS   ·   Org.nr 980 435 962   ·   Strandvegen 25   ·   7713 STEINKJER   ·   trond.taraldsen@taraldsen-regnskap.no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LUNKAN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06a3d8fb6f4b72" /><Relationship Type="http://schemas.openxmlformats.org/officeDocument/2006/relationships/footer" Target="/word/footer1.xml" Id="R7817ef3032754df7" /></Relationships>
</file>