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e9c6e997104c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AS</w:t>
      </w:r>
    </w:p>
    <w:sectPr>
      <w:headerReference xmlns:r="http://schemas.openxmlformats.org/officeDocument/2006/relationships" w:type="default" r:id="Rd5c5acdf95394047"/>
      <w:footerReference xmlns:r="http://schemas.openxmlformats.org/officeDocument/2006/relationships" w:type="default" r:id="Rcd2b8a593fcf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AS   ·   Org.nr 979 970 609   ·   Hovsetgjerde 15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5acdf95394047" /><Relationship Type="http://schemas.openxmlformats.org/officeDocument/2006/relationships/footer" Target="/word/footer1.xml" Id="Rcd2b8a593fcf4773" /></Relationships>
</file>