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66c28f7e0fb43c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VIK REKNESKAP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Vik I Sogn,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VIK REKNESKAP AS</w:t>
      </w:r>
    </w:p>
    <w:sectPr>
      <w:headerReference xmlns:r="http://schemas.openxmlformats.org/officeDocument/2006/relationships" w:type="default" r:id="Rf7cdfb8533eb4475"/>
      <w:footerReference xmlns:r="http://schemas.openxmlformats.org/officeDocument/2006/relationships" w:type="default" r:id="R009c58a5de51487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VIK REKNESKAP AS   ·   Org.nr 979 868 626   ·   Elvagata 20   ·   6893 VIK I SOGN   ·   Tlf. 57 69 80 70   ·   post@vikrekneskap.no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VIK REKNESKAP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7cdfb8533eb4475" /><Relationship Type="http://schemas.openxmlformats.org/officeDocument/2006/relationships/footer" Target="/word/footer1.xml" Id="R009c58a5de514875" /></Relationships>
</file>