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0d382835d4a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JANSSON &amp; LARSEN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4dc9856bc25745d7"/>
      <w:footerReference xmlns:r="http://schemas.openxmlformats.org/officeDocument/2006/relationships" w:type="default" r:id="R0d465a1420d1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9856bc25745d7" /><Relationship Type="http://schemas.openxmlformats.org/officeDocument/2006/relationships/footer" Target="/word/footer1.xml" Id="R0d465a1420d14f5e" /></Relationships>
</file>