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a6b937f54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15a8b6b7b47c8"/>
      <w:footerReference xmlns:r="http://schemas.openxmlformats.org/officeDocument/2006/relationships" w:type="default" r:id="R4236f169938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REGNSKAP AS   ·   Org.nr 979 362 501   ·   Balder alle 3   ·   2060 GARDERMOEN   ·   regnskap@regnskap.no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15a8b6b7b47c8" /><Relationship Type="http://schemas.openxmlformats.org/officeDocument/2006/relationships/footer" Target="/word/footer1.xml" Id="R4236f169938c4a05" /></Relationships>
</file>