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c86e4927c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d172a346b2be4ac7"/>
      <w:footerReference xmlns:r="http://schemas.openxmlformats.org/officeDocument/2006/relationships" w:type="default" r:id="Rf48acfe0985d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2a346b2be4ac7" /><Relationship Type="http://schemas.openxmlformats.org/officeDocument/2006/relationships/footer" Target="/word/footer1.xml" Id="Rf48acfe0985d4a71" /></Relationships>
</file>