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14aeba33c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UTDANNELSESFOND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UTDANNELSESFOND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05ea6fdde4562"/>
      <w:footerReference xmlns:r="http://schemas.openxmlformats.org/officeDocument/2006/relationships" w:type="default" r:id="Raa2e7329ce88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UTDANNELSESFOND STI   ·   Org.nr 977 119 820   ·   v/Fondsfinans ASA,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UTDANNELSESFOND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05ea6fdde4562" /><Relationship Type="http://schemas.openxmlformats.org/officeDocument/2006/relationships/footer" Target="/word/footer1.xml" Id="Raa2e7329ce8841ce" /></Relationships>
</file>