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aea3c99a148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EWICUM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EWICUM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58263565243e5"/>
      <w:footerReference xmlns:r="http://schemas.openxmlformats.org/officeDocument/2006/relationships" w:type="default" r:id="Rd08c9bbc43c6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EWICUM AS   ·   Org.nr 977 083 613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EWICUM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58263565243e5" /><Relationship Type="http://schemas.openxmlformats.org/officeDocument/2006/relationships/footer" Target="/word/footer1.xml" Id="Rd08c9bbc43c646a7" /></Relationships>
</file>