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3566bff7b949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FRETLAND EIGEDOM AS</w:t>
      </w:r>
    </w:p>
    <w:sectPr>
      <w:headerReference xmlns:r="http://schemas.openxmlformats.org/officeDocument/2006/relationships" w:type="default" r:id="R22a410f034bc434f"/>
      <w:footerReference xmlns:r="http://schemas.openxmlformats.org/officeDocument/2006/relationships" w:type="default" r:id="R3080992871fd49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FRETLAND EIGEDOM AS   ·   Org.nr 977 046 955   ·   Monsemarki 2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FRETLAND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a410f034bc434f" /><Relationship Type="http://schemas.openxmlformats.org/officeDocument/2006/relationships/footer" Target="/word/footer1.xml" Id="R3080992871fd497f" /></Relationships>
</file>