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9178fee4a4479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GUNVALD LAUVSTAD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GUNVALD LAUVSTAD AS</w:t>
      </w:r>
    </w:p>
    <w:sectPr>
      <w:headerReference xmlns:r="http://schemas.openxmlformats.org/officeDocument/2006/relationships" w:type="default" r:id="R280c2e67dcad4511"/>
      <w:footerReference xmlns:r="http://schemas.openxmlformats.org/officeDocument/2006/relationships" w:type="default" r:id="Re58caa43bd19415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GUNVALD LAUVSTAD AS   ·   Org.nr 974 531 321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GUNVALD LAUVSTAD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80c2e67dcad4511" /><Relationship Type="http://schemas.openxmlformats.org/officeDocument/2006/relationships/footer" Target="/word/footer1.xml" Id="Re58caa43bd19415a" /></Relationships>
</file>