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90977cd6be4f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SOAP STRØMMEN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SOAP STRØMMEN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0dc5e9534441a9"/>
      <w:footerReference xmlns:r="http://schemas.openxmlformats.org/officeDocument/2006/relationships" w:type="default" r:id="Rde36c10a542d44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SOAP STRØMMEN AS   ·   Org.nr 971 587 113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SOAP STRØMMEN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0dc5e9534441a9" /><Relationship Type="http://schemas.openxmlformats.org/officeDocument/2006/relationships/footer" Target="/word/footer1.xml" Id="Rde36c10a542d4429" /></Relationships>
</file>