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42c9e231e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BRAVEHEART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BRAVEHEART CAPITAL AS</w:t>
      </w:r>
    </w:p>
    <w:sectPr>
      <w:headerReference xmlns:r="http://schemas.openxmlformats.org/officeDocument/2006/relationships" w:type="default" r:id="Rdbb2d0eb500f44f3"/>
      <w:footerReference xmlns:r="http://schemas.openxmlformats.org/officeDocument/2006/relationships" w:type="default" r:id="R4d7157981158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2d0eb500f44f3" /><Relationship Type="http://schemas.openxmlformats.org/officeDocument/2006/relationships/footer" Target="/word/footer1.xml" Id="R4d71579811584462" /></Relationships>
</file>