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2e6807a77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36bffa5b28084e8e"/>
      <w:footerReference xmlns:r="http://schemas.openxmlformats.org/officeDocument/2006/relationships" w:type="default" r:id="R82261435a969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ffa5b28084e8e" /><Relationship Type="http://schemas.openxmlformats.org/officeDocument/2006/relationships/footer" Target="/word/footer1.xml" Id="R82261435a9694f1f" /></Relationships>
</file>