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b7c8df57d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RAFI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RAFI AS</w:t>
      </w:r>
    </w:p>
    <w:sectPr>
      <w:headerReference xmlns:r="http://schemas.openxmlformats.org/officeDocument/2006/relationships" w:type="default" r:id="R368f9f2cc11a46c1"/>
      <w:footerReference xmlns:r="http://schemas.openxmlformats.org/officeDocument/2006/relationships" w:type="default" r:id="R795f96dc8a64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AS   ·   Org.nr 968 595 865   ·   Elling O. Wallbøes veg 7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f9f2cc11a46c1" /><Relationship Type="http://schemas.openxmlformats.org/officeDocument/2006/relationships/footer" Target="/word/footer1.xml" Id="R795f96dc8a644de7" /></Relationships>
</file>