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bbd80a1dc43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dd042e685e4fa4"/>
      <w:footerReference xmlns:r="http://schemas.openxmlformats.org/officeDocument/2006/relationships" w:type="default" r:id="Rd445ac2aaeab4c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RUSTAD EIENDOM AS   ·   Org.nr 966 483 989   ·   Hallingdalsveien 23   ·   3534 SOKNA   ·   Tlf. 32145177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d042e685e4fa4" /><Relationship Type="http://schemas.openxmlformats.org/officeDocument/2006/relationships/footer" Target="/word/footer1.xml" Id="Rd445ac2aaeab4c06" /></Relationships>
</file>