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40111a85824b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AKTIV</w:t>
      </w:r>
    </w:p>
    <w:sectPr>
      <w:headerReference xmlns:r="http://schemas.openxmlformats.org/officeDocument/2006/relationships" w:type="default" r:id="R53d3f80cb47a4737"/>
      <w:footerReference xmlns:r="http://schemas.openxmlformats.org/officeDocument/2006/relationships" w:type="default" r:id="R7c01e27193404d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3f80cb47a4737" /><Relationship Type="http://schemas.openxmlformats.org/officeDocument/2006/relationships/footer" Target="/word/footer1.xml" Id="R7c01e27193404dd8" /></Relationships>
</file>