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bb6e9639e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AS</w:t>
      </w:r>
    </w:p>
    <w:sectPr>
      <w:headerReference xmlns:r="http://schemas.openxmlformats.org/officeDocument/2006/relationships" w:type="default" r:id="Raeb0161df3a74bc6"/>
      <w:footerReference xmlns:r="http://schemas.openxmlformats.org/officeDocument/2006/relationships" w:type="default" r:id="Rcc8c279ffb6b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0161df3a74bc6" /><Relationship Type="http://schemas.openxmlformats.org/officeDocument/2006/relationships/footer" Target="/word/footer1.xml" Id="Rcc8c279ffb6b46ea" /></Relationships>
</file>