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47d7d4dc5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SONGA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EIENDOM AS</w:t>
      </w:r>
    </w:p>
    <w:sectPr>
      <w:headerReference xmlns:r="http://schemas.openxmlformats.org/officeDocument/2006/relationships" w:type="default" r:id="R7a7f1f528e324eff"/>
      <w:footerReference xmlns:r="http://schemas.openxmlformats.org/officeDocument/2006/relationships" w:type="default" r:id="R62b8d92f5a85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f1f528e324eff" /><Relationship Type="http://schemas.openxmlformats.org/officeDocument/2006/relationships/footer" Target="/word/footer1.xml" Id="R62b8d92f5a854909" /></Relationships>
</file>