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49ec6904145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HOPE REKNESKAPSKONTOR AS.</w:t>
      </w:r>
    </w:p>
    <w:sectPr>
      <w:headerReference xmlns:r="http://schemas.openxmlformats.org/officeDocument/2006/relationships" w:type="default" r:id="R737321bf05784dd1"/>
      <w:footerReference xmlns:r="http://schemas.openxmlformats.org/officeDocument/2006/relationships" w:type="default" r:id="R7abbfb7a098d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sunnfjord@econ.no   ·   sunnfjord.econ.no/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321bf05784dd1" /><Relationship Type="http://schemas.openxmlformats.org/officeDocument/2006/relationships/footer" Target="/word/footer1.xml" Id="R7abbfb7a098d4f8c" /></Relationships>
</file>