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85b436bf8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KULTUR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591796ddb16446bc"/>
      <w:footerReference xmlns:r="http://schemas.openxmlformats.org/officeDocument/2006/relationships" w:type="default" r:id="R9cec1e2b6fde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796ddb16446bc" /><Relationship Type="http://schemas.openxmlformats.org/officeDocument/2006/relationships/footer" Target="/word/footer1.xml" Id="R9cec1e2b6fde4513" /></Relationships>
</file>