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36cfc4a3f46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VOLLA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 INVEST AS</w:t>
      </w:r>
    </w:p>
    <w:sectPr>
      <w:headerReference xmlns:r="http://schemas.openxmlformats.org/officeDocument/2006/relationships" w:type="default" r:id="Rb80d3be4648c4ca2"/>
      <w:footerReference xmlns:r="http://schemas.openxmlformats.org/officeDocument/2006/relationships" w:type="default" r:id="Rb2705aa00a16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d3be4648c4ca2" /><Relationship Type="http://schemas.openxmlformats.org/officeDocument/2006/relationships/footer" Target="/word/footer1.xml" Id="Rb2705aa00a1648dd" /></Relationships>
</file>