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db4832db6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SELITAR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SELITAR AS</w:t>
      </w:r>
    </w:p>
    <w:sectPr>
      <w:headerReference xmlns:r="http://schemas.openxmlformats.org/officeDocument/2006/relationships" w:type="default" r:id="Rece03f4c4ece417b"/>
      <w:footerReference xmlns:r="http://schemas.openxmlformats.org/officeDocument/2006/relationships" w:type="default" r:id="R423a8b03feef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03f4c4ece417b" /><Relationship Type="http://schemas.openxmlformats.org/officeDocument/2006/relationships/footer" Target="/word/footer1.xml" Id="R423a8b03feef4289" /></Relationships>
</file>