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22c2201b84d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SÆTRANG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SÆTRANG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2fa79f79fe4f4e"/>
      <w:footerReference xmlns:r="http://schemas.openxmlformats.org/officeDocument/2006/relationships" w:type="default" r:id="R4218b4c1edca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fa79f79fe4f4e" /><Relationship Type="http://schemas.openxmlformats.org/officeDocument/2006/relationships/footer" Target="/word/footer1.xml" Id="R4218b4c1edca446c" /></Relationships>
</file>