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0b489edb3348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CLARKSONS NORWAY AS</w:t>
      </w:r>
    </w:p>
    <w:sectPr>
      <w:headerReference xmlns:r="http://schemas.openxmlformats.org/officeDocument/2006/relationships" w:type="default" r:id="R1757682bbf1a4106"/>
      <w:footerReference xmlns:r="http://schemas.openxmlformats.org/officeDocument/2006/relationships" w:type="default" r:id="Rb7087585deef45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CLARKSONS NORWAY AS   ·   Org.nr 955 514 262   ·   Munkedamsveien 62C   ·   0270 OSLO   ·   Tlf. 23 11 20 00   ·   office.oslo@clarksons.com   ·   www.clarksons.com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CLARKSONS NORWAY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57682bbf1a4106" /><Relationship Type="http://schemas.openxmlformats.org/officeDocument/2006/relationships/footer" Target="/word/footer1.xml" Id="Rb7087585deef4544" /></Relationships>
</file>