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a674e6daf94e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NILS CHRISTIAN BERGENE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NILS CHRISTIAN BERGENE AS</w:t>
      </w:r>
    </w:p>
    <w:sectPr>
      <w:headerReference xmlns:r="http://schemas.openxmlformats.org/officeDocument/2006/relationships" w:type="default" r:id="R5a9e07c70fa94b41"/>
      <w:footerReference xmlns:r="http://schemas.openxmlformats.org/officeDocument/2006/relationships" w:type="default" r:id="R12b7697e6fc543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 CHRISTIAN BERGENE AS   ·   Org.nr 953 525 992   ·   Grimelundshaugen 11   ·   0374 OSLO   ·   Tlf. 22 92 40 99   ·   ncb@nitrogas.net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 CHRISTIAN BERGENE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9e07c70fa94b41" /><Relationship Type="http://schemas.openxmlformats.org/officeDocument/2006/relationships/footer" Target="/word/footer1.xml" Id="R12b7697e6fc54301" /></Relationships>
</file>