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169f6c6ef4b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SOLHØI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2f5b9f4e986742cf"/>
      <w:footerReference xmlns:r="http://schemas.openxmlformats.org/officeDocument/2006/relationships" w:type="default" r:id="R915683be6fe5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b9f4e986742cf" /><Relationship Type="http://schemas.openxmlformats.org/officeDocument/2006/relationships/footer" Target="/word/footer1.xml" Id="R915683be6fe54e53" /></Relationships>
</file>