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e3ec3a9bd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 REGNSKAP AS.</w:t>
      </w:r>
    </w:p>
    <w:sectPr>
      <w:headerReference xmlns:r="http://schemas.openxmlformats.org/officeDocument/2006/relationships" w:type="default" r:id="R958da3f36c504c70"/>
      <w:footerReference xmlns:r="http://schemas.openxmlformats.org/officeDocument/2006/relationships" w:type="default" r:id="R28a45f8d2d32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da3f36c504c70" /><Relationship Type="http://schemas.openxmlformats.org/officeDocument/2006/relationships/footer" Target="/word/footer1.xml" Id="R28a45f8d2d324870" /></Relationships>
</file>