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11a82009f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4348be65b4c4d"/>
      <w:footerReference xmlns:r="http://schemas.openxmlformats.org/officeDocument/2006/relationships" w:type="default" r:id="R24f4c29dfcff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348be65b4c4d" /><Relationship Type="http://schemas.openxmlformats.org/officeDocument/2006/relationships/footer" Target="/word/footer1.xml" Id="R24f4c29dfcff433e" /></Relationships>
</file>