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0b4d95128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SKODRE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SKODRE SA</w:t>
      </w:r>
    </w:p>
    <w:sectPr>
      <w:headerReference xmlns:r="http://schemas.openxmlformats.org/officeDocument/2006/relationships" w:type="default" r:id="Rddb509d54f0f4bc4"/>
      <w:footerReference xmlns:r="http://schemas.openxmlformats.org/officeDocument/2006/relationships" w:type="default" r:id="Ra0f779d63048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509d54f0f4bc4" /><Relationship Type="http://schemas.openxmlformats.org/officeDocument/2006/relationships/footer" Target="/word/footer1.xml" Id="Ra0f779d6304848ff" /></Relationships>
</file>