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118841cf0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bccfc7580b434b2c"/>
      <w:footerReference xmlns:r="http://schemas.openxmlformats.org/officeDocument/2006/relationships" w:type="default" r:id="Re07d83879995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fc7580b434b2c" /><Relationship Type="http://schemas.openxmlformats.org/officeDocument/2006/relationships/footer" Target="/word/footer1.xml" Id="Re07d838799954761" /></Relationships>
</file>