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98b290fd6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AVERØY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AVERØY REGNSKAPSLAG SA</w:t>
      </w:r>
    </w:p>
    <w:sectPr>
      <w:headerReference xmlns:r="http://schemas.openxmlformats.org/officeDocument/2006/relationships" w:type="default" r:id="Rc5bfa3b6619d4a85"/>
      <w:footerReference xmlns:r="http://schemas.openxmlformats.org/officeDocument/2006/relationships" w:type="default" r:id="R8fb872e69b5d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REGNSKAPSLAG SA   ·   Org.nr 944 470 433   ·   Averøyveien 24   ·   6530 AVERØY   ·   Tlf. 71 51 76 60   ·   post@arl.no   ·   www.arl.no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fa3b6619d4a85" /><Relationship Type="http://schemas.openxmlformats.org/officeDocument/2006/relationships/footer" Target="/word/footer1.xml" Id="R8fb872e69b5d4446" /></Relationships>
</file>