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eae86b897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KOMMUNAL LANDSPENSJONSKASSE GJENSIDIG FORSIKRINGSSELSKAP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KOMMUNAL LANDSPENSJONSKASSE GJENSIDIG FORSIKRINGSSELSKAP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57c8be8164dd5"/>
      <w:footerReference xmlns:r="http://schemas.openxmlformats.org/officeDocument/2006/relationships" w:type="default" r:id="R6306297237c6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57c8be8164dd5" /><Relationship Type="http://schemas.openxmlformats.org/officeDocument/2006/relationships/footer" Target="/word/footer1.xml" Id="R6306297237c6451c" /></Relationships>
</file>