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1f84fa9e5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SKAGERRAK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29af22688d774b9a"/>
      <w:footerReference xmlns:r="http://schemas.openxmlformats.org/officeDocument/2006/relationships" w:type="default" r:id="Rb331893fb749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f22688d774b9a" /><Relationship Type="http://schemas.openxmlformats.org/officeDocument/2006/relationships/footer" Target="/word/footer1.xml" Id="Rb331893fb7494dc2" /></Relationships>
</file>