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187cd4ad140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GUDBRANDSDAL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GUDBRANDSDAL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37a8e5db0a442d"/>
      <w:footerReference xmlns:r="http://schemas.openxmlformats.org/officeDocument/2006/relationships" w:type="default" r:id="Rbb642ea8832e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GUDBRANDSDAL   ·   Org.nr 937 888 104   ·   Nedregata 69   ·   2640 VINSTRA   ·   Tlf. 02095   ·   bankpost@s1g.no   ·   www.s1g.no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GUDBRANDSDAL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37a8e5db0a442d" /><Relationship Type="http://schemas.openxmlformats.org/officeDocument/2006/relationships/footer" Target="/word/footer1.xml" Id="Rbb642ea8832e4b47" /></Relationships>
</file>