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707dde37c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TRØGSTAD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925e67163dae435e"/>
      <w:footerReference xmlns:r="http://schemas.openxmlformats.org/officeDocument/2006/relationships" w:type="default" r:id="Rd128a0c46027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e67163dae435e" /><Relationship Type="http://schemas.openxmlformats.org/officeDocument/2006/relationships/footer" Target="/word/footer1.xml" Id="Rd128a0c460274069" /></Relationships>
</file>