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cb3b3a769345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KORREKT INVEST AS</w:t>
      </w:r>
    </w:p>
    <w:sectPr>
      <w:headerReference xmlns:r="http://schemas.openxmlformats.org/officeDocument/2006/relationships" w:type="default" r:id="Rac03e45e2e874da2"/>
      <w:footerReference xmlns:r="http://schemas.openxmlformats.org/officeDocument/2006/relationships" w:type="default" r:id="Rb60e1334cdbd48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KORREKT INVEST AS   ·   Org.nr 936 680 240   ·   Schweigårds vei 17   ·   5063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KORREKT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03e45e2e874da2" /><Relationship Type="http://schemas.openxmlformats.org/officeDocument/2006/relationships/footer" Target="/word/footer1.xml" Id="Rb60e1334cdbd4808" /></Relationships>
</file>