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96fb8c5d7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PINAKKEL INVEST AS</w:t>
      </w:r>
    </w:p>
    <w:sectPr>
      <w:headerReference xmlns:r="http://schemas.openxmlformats.org/officeDocument/2006/relationships" w:type="default" r:id="Rd305c6bb502f41ac"/>
      <w:footerReference xmlns:r="http://schemas.openxmlformats.org/officeDocument/2006/relationships" w:type="default" r:id="R7cfa907752ce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PINAKKEL INVEST AS   ·   Org.nr 936 680 208   ·   Fjelltunvegen 63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PINAKKEL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5c6bb502f41ac" /><Relationship Type="http://schemas.openxmlformats.org/officeDocument/2006/relationships/footer" Target="/word/footer1.xml" Id="R7cfa907752ce4949" /></Relationships>
</file>