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a929c165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STEERI AS</w:t>
      </w:r>
    </w:p>
    <w:sectPr>
      <w:headerReference xmlns:r="http://schemas.openxmlformats.org/officeDocument/2006/relationships" w:type="default" r:id="R744b563d89fb4082"/>
      <w:footerReference xmlns:r="http://schemas.openxmlformats.org/officeDocument/2006/relationships" w:type="default" r:id="Rdc456f08fd24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STEERI AS   ·   Org.nr 936 532 772   ·   J. L. Mowinckels vei 27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b563d89fb4082" /><Relationship Type="http://schemas.openxmlformats.org/officeDocument/2006/relationships/footer" Target="/word/footer1.xml" Id="Rdc456f08fd2447e0" /></Relationships>
</file>