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a7b8e6288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KROKSKOGSTROLLET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KROKSKOGSTROLLET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33e0243d744c7"/>
      <w:footerReference xmlns:r="http://schemas.openxmlformats.org/officeDocument/2006/relationships" w:type="default" r:id="Rda4fc99895df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KROKSKOGSTROLLET INVEST AS   ·   Org.nr 936 517 358   ·   Øvre Toppenhaug 110   ·   1353 BÆRUMS VERK   ·   henning@spjelkavik.net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KROKSKOGSTROLLET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33e0243d744c7" /><Relationship Type="http://schemas.openxmlformats.org/officeDocument/2006/relationships/footer" Target="/word/footer1.xml" Id="Rda4fc99895df48af" /></Relationships>
</file>