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b9f9f6b42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ACCOUNTING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2724ce5260744fc2"/>
      <w:footerReference xmlns:r="http://schemas.openxmlformats.org/officeDocument/2006/relationships" w:type="default" r:id="R2a579da9ae0c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4ce5260744fc2" /><Relationship Type="http://schemas.openxmlformats.org/officeDocument/2006/relationships/footer" Target="/word/footer1.xml" Id="R2a579da9ae0c43fc" /></Relationships>
</file>