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e95ef26fa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ACCOUNTING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ACCOUNTING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c0380bd334063"/>
      <w:footerReference xmlns:r="http://schemas.openxmlformats.org/officeDocument/2006/relationships" w:type="default" r:id="R9b18feef5bf5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ACCOUNTING SOLUTIONS AS   ·   Org.nr 935 813 808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c0380bd334063" /><Relationship Type="http://schemas.openxmlformats.org/officeDocument/2006/relationships/footer" Target="/word/footer1.xml" Id="R9b18feef5bf5493a" /></Relationships>
</file>