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ff6d13b4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PENGEPUNG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PENGEPUNG AS</w:t>
      </w:r>
    </w:p>
    <w:sectPr>
      <w:headerReference xmlns:r="http://schemas.openxmlformats.org/officeDocument/2006/relationships" w:type="default" r:id="Re7ef6afa84574758"/>
      <w:footerReference xmlns:r="http://schemas.openxmlformats.org/officeDocument/2006/relationships" w:type="default" r:id="R90773999976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PENGEPUNG AS   ·   Org.nr 935 688 108   ·   Øvrevollveien 43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f6afa84574758" /><Relationship Type="http://schemas.openxmlformats.org/officeDocument/2006/relationships/footer" Target="/word/footer1.xml" Id="R90773999976a4ea0" /></Relationships>
</file>