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1928b4c42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AKAS HOLDING AS</w:t>
      </w:r>
    </w:p>
    <w:sectPr>
      <w:headerReference xmlns:r="http://schemas.openxmlformats.org/officeDocument/2006/relationships" w:type="default" r:id="Rc51ded11cb464b41"/>
      <w:footerReference xmlns:r="http://schemas.openxmlformats.org/officeDocument/2006/relationships" w:type="default" r:id="Refba1d5c2557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ded11cb464b41" /><Relationship Type="http://schemas.openxmlformats.org/officeDocument/2006/relationships/footer" Target="/word/footer1.xml" Id="Refba1d5c255741fc" /></Relationships>
</file>