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4c4f4ac64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27b7b34c54273"/>
      <w:footerReference xmlns:r="http://schemas.openxmlformats.org/officeDocument/2006/relationships" w:type="default" r:id="Rbf8f39ac6e95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CAPITAL AS   ·   Org.nr 935 518 032   ·   Rishaugveien 27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27b7b34c54273" /><Relationship Type="http://schemas.openxmlformats.org/officeDocument/2006/relationships/footer" Target="/word/footer1.xml" Id="Rbf8f39ac6e954142" /></Relationships>
</file>