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1095ce5c0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W.S INVESTMENT AS</w:t>
      </w:r>
    </w:p>
    <w:sectPr>
      <w:headerReference xmlns:r="http://schemas.openxmlformats.org/officeDocument/2006/relationships" w:type="default" r:id="R5ebb493672804ef3"/>
      <w:footerReference xmlns:r="http://schemas.openxmlformats.org/officeDocument/2006/relationships" w:type="default" r:id="R2e5092b62acf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W.S INVESTMENT AS   ·   Org.nr 935 486 173   ·   Åsveien 5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W.S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b493672804ef3" /><Relationship Type="http://schemas.openxmlformats.org/officeDocument/2006/relationships/footer" Target="/word/footer1.xml" Id="R2e5092b62acf4cef" /></Relationships>
</file>