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b90464210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W.S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W.S INVESTMENT AS</w:t>
      </w:r>
    </w:p>
    <w:sectPr>
      <w:headerReference xmlns:r="http://schemas.openxmlformats.org/officeDocument/2006/relationships" w:type="default" r:id="Rd9ac1da9bd9548d0"/>
      <w:footerReference xmlns:r="http://schemas.openxmlformats.org/officeDocument/2006/relationships" w:type="default" r:id="Re87fab5ac072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c1da9bd9548d0" /><Relationship Type="http://schemas.openxmlformats.org/officeDocument/2006/relationships/footer" Target="/word/footer1.xml" Id="Re87fab5ac0724ac9" /></Relationships>
</file>