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06ff65ca7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AJMKKM INVEST AS</w:t>
      </w:r>
    </w:p>
    <w:sectPr>
      <w:headerReference xmlns:r="http://schemas.openxmlformats.org/officeDocument/2006/relationships" w:type="default" r:id="R76d04a21d6964d6f"/>
      <w:footerReference xmlns:r="http://schemas.openxmlformats.org/officeDocument/2006/relationships" w:type="default" r:id="Ra1080f9b451a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AJMKKM INVEST AS   ·   Org.nr 935 263 794   ·   Ankerveien 43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AJMKKM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04a21d6964d6f" /><Relationship Type="http://schemas.openxmlformats.org/officeDocument/2006/relationships/footer" Target="/word/footer1.xml" Id="Ra1080f9b451a4591" /></Relationships>
</file>