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edb2e8ede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REGNSKAP AS</w:t>
      </w:r>
    </w:p>
    <w:sectPr>
      <w:headerReference xmlns:r="http://schemas.openxmlformats.org/officeDocument/2006/relationships" w:type="default" r:id="R06f0e5a52c274cc2"/>
      <w:footerReference xmlns:r="http://schemas.openxmlformats.org/officeDocument/2006/relationships" w:type="default" r:id="R1cfa11bbfd77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AS   ·   Org.nr 935 057 965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0e5a52c274cc2" /><Relationship Type="http://schemas.openxmlformats.org/officeDocument/2006/relationships/footer" Target="/word/footer1.xml" Id="R1cfa11bbfd77488f" /></Relationships>
</file>