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2d5b2b41f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LOHE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LOHE INVEST AS</w:t>
      </w:r>
    </w:p>
    <w:sectPr>
      <w:headerReference xmlns:r="http://schemas.openxmlformats.org/officeDocument/2006/relationships" w:type="default" r:id="R8569b730548a45cd"/>
      <w:footerReference xmlns:r="http://schemas.openxmlformats.org/officeDocument/2006/relationships" w:type="default" r:id="Rd634d412669e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LOHE INVEST AS   ·   Org.nr 934 988 876   ·   Morgedalsvegen 30C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9b730548a45cd" /><Relationship Type="http://schemas.openxmlformats.org/officeDocument/2006/relationships/footer" Target="/word/footer1.xml" Id="Rd634d412669e42f9" /></Relationships>
</file>