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f236c1dc049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ANDERS HESSEVIK AS.</w:t>
      </w:r>
    </w:p>
    <w:sectPr>
      <w:headerReference xmlns:r="http://schemas.openxmlformats.org/officeDocument/2006/relationships" w:type="default" r:id="R610accd5c69548cd"/>
      <w:footerReference xmlns:r="http://schemas.openxmlformats.org/officeDocument/2006/relationships" w:type="default" r:id="R4804ba088e72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accd5c69548cd" /><Relationship Type="http://schemas.openxmlformats.org/officeDocument/2006/relationships/footer" Target="/word/footer1.xml" Id="R4804ba088e724d61" /></Relationships>
</file>